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ED" w:rsidRDefault="00D72CED" w:rsidP="00D72CED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</w:t>
      </w:r>
      <w:r w:rsidR="0005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b/>
          <w:sz w:val="24"/>
          <w:szCs w:val="24"/>
        </w:rPr>
        <w:t>1.  .Пояснительная записка</w:t>
      </w:r>
    </w:p>
    <w:p w:rsid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Рабочая программа разработана на основании авторской программы общеобразовательных учреждений М. Н. Ходаковская к курсу «Региональная литература» для 1-4 классов общеобразовательных учреждений, Хабаровск, ХК ИППК ПК, 1995 г.</w:t>
      </w:r>
    </w:p>
    <w:p w:rsidR="00D72CED" w:rsidRPr="00056536" w:rsidRDefault="00056536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В авторскую программы внесено: формы организации образовательного процесса, перечень контрольных мероприятий, календарно-тематическое планирование, информация об использованных учебниках. Добавлены задачи и цели, в связи с изменениями в учебных планах, уставе школы и веяниями нового времени. Изменено количество часов на работу с текстами из-за того, что в авторской программе указано примерное количество часов и разрешено автором авторской программы М. Н. Ходаковской каждому учителю самостоятельно решать, сколько времени работать с тем или иным произведением. Перенесены и добавлены некоторые тексты и разделы из другого класса, в связи с изменением хрестоматии по ЛДВ и разрешением автора авторской программы М. Н. Ходаковской.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В программу добавлены знания и умения, которые данная программа должна обеспечить учащимся в конце учебного года, т.к. в авторской программе такого не предусмотрено. Разделы разбиты на часы и перенесены на другие месяцы, чтобы произведения совпадали с временами года.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Программа начальной школы предусматривает проведение уроков внеклассного чтения. Книг, рекомендованных для этих уроков в библиотеках нет, зато есть книги дальневосточных детских авторов. Писатели-современники - частые гости библиотек. Они встречаются с младшими школьниками, знакомят их со своим творчеством.           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Государственные программы не включают тематику детской дальневосточной литературы. Концепция по народному образованию ориентирует учителей на региональный компонент содержания образования. 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Требования к урокам внеклассного чтения остаются традиционными, меняется только содержание, которое предполагает развитие внимания интереса к чтению книг писателей-дальневосточников и формирует представления детей о социокультуре родного края. ЛДВ знакомит детей с творчеством лучших дальневосточных писателей, пополняет знания детей об истории и природе нашего родного дальневосточного края, рассказывает о жизни детей на севере Чукотки, Охотоморском побережье, в маленьких амурских сёлах.              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      Литературные герои ЛДВ, вошедшие в повести, рассказы и сказки помогают детям задуматься, поразмышлять о том, как важно в жизни быть сильным, справедливым, внимательно относиться к людям, быть верным в дружбе, защищать слабых. Структурно-образующий принцип программы - жанрово-тематический. В программу введены произведения разные по жанрам.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Отдельный раздел хрестоматии отведен сказкам малочисленных народов Приамурья, авторским сказкам, сказкам национальных сказителей. Тексты в хрестоматии объемные, сложные по структуре, они рассчитаны на домашнее чтение и обсуждение в классе.</w:t>
      </w:r>
    </w:p>
    <w:p w:rsidR="00056536" w:rsidRDefault="00056536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536" w:rsidRDefault="00056536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CED" w:rsidRPr="00056536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05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b/>
          <w:sz w:val="24"/>
          <w:szCs w:val="24"/>
        </w:rPr>
        <w:t>2. Общая характеристика факультативного занятии</w:t>
      </w:r>
    </w:p>
    <w:p w:rsid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Занятия по внеклассному чтению рекомендуется проводить с использованием таких форм, как уроки-экскурсии, уроки-встречи, уроки- путешествия, уроки театра. Настоящая программа предполагает интеграцию на уроках внеклассного чтения с классным чтением, изобразительным искусством, природоведением.</w:t>
      </w:r>
      <w:r w:rsidR="00D72CED" w:rsidRPr="00056536">
        <w:rPr>
          <w:rFonts w:ascii="Times New Roman" w:hAnsi="Times New Roman" w:cs="Times New Roman"/>
          <w:szCs w:val="24"/>
        </w:rPr>
        <w:t xml:space="preserve"> ФОРМА ОРГАНИЗАЦИИ УЧЕБНОГО ПРОЦЕССА - УРОК.</w:t>
      </w:r>
    </w:p>
    <w:p w:rsidR="00D72CED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72CED" w:rsidRPr="00056536">
        <w:rPr>
          <w:rFonts w:ascii="Times New Roman" w:hAnsi="Times New Roman" w:cs="Times New Roman"/>
          <w:sz w:val="24"/>
          <w:szCs w:val="24"/>
        </w:rPr>
        <w:t xml:space="preserve">   Задачи уроков внеклассного чтения: - Выработка интереса к чтению произведений дальневосточных писателей; - Развитие связной устной и письменной речи, творческих способностей; - Индивидуальное развитие ребенка и его продвижение в совершенствовании навыков чтения; - Выработка умения самостоятельно читать произведение и размышлять над ним; - Привитие вкуса к подлинно писательскому слову; Воспитание в детях потребности обращаться к книге как к учителю, помощнику и другу.                                  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К концу 3 класса обучающиеся должны знать</w:t>
      </w:r>
      <w:r w:rsidRPr="00056536">
        <w:rPr>
          <w:rFonts w:ascii="Times New Roman" w:hAnsi="Times New Roman" w:cs="Times New Roman"/>
          <w:sz w:val="24"/>
          <w:szCs w:val="24"/>
        </w:rPr>
        <w:t>: - прогнозировать содержание литературного произведения перед чтением и в процессе его первичного восприятия; - воссоздавать в воображении образы и картины, соответствующие литературному источнику;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выявлять авторский замысел (идею произведения) посредством анализа сюжета и постижения подтекста;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излагать личное мнение о литературном произведении;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организовывать собственную читательскую деятельность по ознакомлению с большим по объему произведением;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 - 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использовать дополнительные средства выразительности (пластика, мизансцена, реквизит) при инсценировании литературных произведений.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К концу 4 класса обучающиеся должны знать: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прогнозировать содержание литературного произведения перед чтением и в процессе его первичного восприятия;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воссоздавать в воображении образы и картины, соответствующие литературному источнику;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выявлять авторский замысел (идею произведения) посредством анализа сюжета и постижения подтекста;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излагать личное мнение о литературном произведении;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lastRenderedPageBreak/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организовывать собственную читательскую деятельность по ознакомлению с большим по объему произведением;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 </w:t>
      </w: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персонажей;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использовать дополнительные средства выразительности (пластика, мизансцена, реквизит) при инсценировании литературных произведений.</w:t>
      </w:r>
    </w:p>
    <w:p w:rsidR="00D72CED" w:rsidRPr="00056536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Раздел3. Учебно-тематическое планирование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Факультатив в 3кл</w:t>
      </w:r>
      <w:r w:rsidR="007F45D4">
        <w:rPr>
          <w:rFonts w:ascii="Times New Roman" w:hAnsi="Times New Roman" w:cs="Times New Roman"/>
          <w:b/>
          <w:sz w:val="24"/>
          <w:szCs w:val="24"/>
        </w:rPr>
        <w:t>ассе составляет 1час в неделю в</w:t>
      </w:r>
      <w:r w:rsidRPr="0005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5D4">
        <w:rPr>
          <w:rFonts w:ascii="Times New Roman" w:hAnsi="Times New Roman" w:cs="Times New Roman"/>
          <w:b/>
          <w:sz w:val="24"/>
          <w:szCs w:val="24"/>
        </w:rPr>
        <w:t xml:space="preserve">первом </w:t>
      </w:r>
      <w:r w:rsidRPr="00056536">
        <w:rPr>
          <w:rFonts w:ascii="Times New Roman" w:hAnsi="Times New Roman" w:cs="Times New Roman"/>
          <w:b/>
          <w:sz w:val="24"/>
          <w:szCs w:val="24"/>
        </w:rPr>
        <w:t>полугодии и сост</w:t>
      </w:r>
      <w:r w:rsidR="007F45D4">
        <w:rPr>
          <w:rFonts w:ascii="Times New Roman" w:hAnsi="Times New Roman" w:cs="Times New Roman"/>
          <w:b/>
          <w:sz w:val="24"/>
          <w:szCs w:val="24"/>
        </w:rPr>
        <w:t>авил                          16</w:t>
      </w:r>
      <w:r w:rsidRPr="00056536">
        <w:rPr>
          <w:rFonts w:ascii="Times New Roman" w:hAnsi="Times New Roman" w:cs="Times New Roman"/>
          <w:b/>
          <w:sz w:val="24"/>
          <w:szCs w:val="24"/>
        </w:rPr>
        <w:t>час</w:t>
      </w:r>
      <w:r w:rsidR="007F45D4">
        <w:rPr>
          <w:rFonts w:ascii="Times New Roman" w:hAnsi="Times New Roman" w:cs="Times New Roman"/>
          <w:b/>
          <w:sz w:val="24"/>
          <w:szCs w:val="24"/>
        </w:rPr>
        <w:t>ов</w:t>
      </w:r>
    </w:p>
    <w:tbl>
      <w:tblPr>
        <w:tblStyle w:val="a3"/>
        <w:tblW w:w="0" w:type="auto"/>
        <w:tblLook w:val="04A0"/>
      </w:tblPr>
      <w:tblGrid>
        <w:gridCol w:w="3085"/>
        <w:gridCol w:w="2693"/>
        <w:gridCol w:w="2693"/>
      </w:tblGrid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Раэдел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по авторской</w:t>
            </w:r>
          </w:p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D72CED" w:rsidRPr="00056536" w:rsidRDefault="00D72CED" w:rsidP="00056536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</w:p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Живи сказка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8ч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7F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Моя малая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7F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Живое вокруг нас.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10 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F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Детям о детях.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7F45D4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D72CED"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  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34ч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7F45D4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="00D72CED"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CED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</w:t>
      </w:r>
      <w:r w:rsidR="000565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56536">
        <w:rPr>
          <w:rFonts w:ascii="Times New Roman" w:hAnsi="Times New Roman" w:cs="Times New Roman"/>
          <w:b/>
          <w:sz w:val="24"/>
          <w:szCs w:val="24"/>
        </w:rPr>
        <w:t>4.    Содержание программы.</w:t>
      </w:r>
    </w:p>
    <w:p w:rsidR="00152E89" w:rsidRPr="00056536" w:rsidRDefault="00152E89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Живи сказка 8ч</w:t>
      </w:r>
      <w:r w:rsidRPr="00056536">
        <w:rPr>
          <w:rFonts w:ascii="Times New Roman" w:hAnsi="Times New Roman" w:cs="Times New Roman"/>
          <w:sz w:val="24"/>
          <w:szCs w:val="24"/>
        </w:rPr>
        <w:t xml:space="preserve"> Хозяин моря</w:t>
      </w:r>
      <w:r w:rsidR="00152E89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 xml:space="preserve">(Сказки эскимосов). Александр Лепетухин. Хехцирские сказки. Николай Наволочкин. ПолудницаАкуля.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Моя малая11час  </w:t>
      </w:r>
      <w:r w:rsidRPr="00056536">
        <w:rPr>
          <w:rFonts w:ascii="Times New Roman" w:hAnsi="Times New Roman" w:cs="Times New Roman"/>
          <w:sz w:val="24"/>
          <w:szCs w:val="24"/>
        </w:rPr>
        <w:t xml:space="preserve"> Родина Галина Долинина Музыка лета. Да здравствует лето! Виталий Коржиков. Волны словно кенгуру(главы из повести). Владимир Арсеньев. Возвращение к морю. Евгений Кохан.</w:t>
      </w:r>
      <w:r w:rsidR="00152E89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 xml:space="preserve">Тайга. Про Жар-птицу. Воз тепла. Эх вы люди, люди..Тропинка. Лидия Гемма. На лугу.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Живое вокруг нас.10 час ч</w:t>
      </w:r>
      <w:r w:rsidRPr="00056536">
        <w:rPr>
          <w:rFonts w:ascii="Times New Roman" w:hAnsi="Times New Roman" w:cs="Times New Roman"/>
          <w:sz w:val="24"/>
          <w:szCs w:val="24"/>
        </w:rPr>
        <w:t xml:space="preserve"> Александр Костенко. Медвежонок Морошка. Виталий Захаров. Харза. Бурундук. Рысь. Зинаида Лихачева. Белая шкурка. Николай Рыжих. Лебеди. Клавдия Любицкая. Танец стерхов. Кто живет в тундре. Виталий Захаров. Воробей. Пуночка. Владимир Шадрин. Будь здоров, воробышек! Совиная песня. Николай Наволочкин. Знакомые кота Егора. </w:t>
      </w:r>
    </w:p>
    <w:p w:rsidR="00D72CED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Детям о детях.  5 ч   </w:t>
      </w:r>
      <w:r w:rsidRPr="00056536">
        <w:rPr>
          <w:rFonts w:ascii="Times New Roman" w:hAnsi="Times New Roman" w:cs="Times New Roman"/>
          <w:sz w:val="24"/>
          <w:szCs w:val="24"/>
        </w:rPr>
        <w:t>Анатолий Максимов. Петрушина застава. Всеволод Иванов. Золотой бурундук. Елена Добровенская. Хохотательный английский. Алексей Краснов. Чудеса.</w:t>
      </w:r>
    </w:p>
    <w:p w:rsidR="00152E89" w:rsidRDefault="00152E89" w:rsidP="00152E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E89" w:rsidRPr="00152E89" w:rsidRDefault="00152E89" w:rsidP="00152E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89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Оставайся с нами, сказка! (5 ч.)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Моя малая Родина (14 ч.)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 Живое вокруг нас (6 ч.)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Детям о детях (9 ч.) </w:t>
      </w:r>
    </w:p>
    <w:p w:rsidR="00D72CED" w:rsidRPr="00056536" w:rsidRDefault="00D72CED" w:rsidP="0005653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 5. Требования к уровню подготовки учащихся.</w:t>
      </w:r>
    </w:p>
    <w:p w:rsidR="00D72CED" w:rsidRPr="00056536" w:rsidRDefault="00D72CED" w:rsidP="00056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3−4-й классы</w:t>
      </w:r>
    </w:p>
    <w:p w:rsidR="00D72CED" w:rsidRPr="00056536" w:rsidRDefault="00D72CED" w:rsidP="00056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Личностными</w:t>
      </w:r>
      <w:r w:rsidR="00156676" w:rsidRPr="00056536">
        <w:rPr>
          <w:rFonts w:ascii="Times New Roman" w:hAnsi="Times New Roman" w:cs="Times New Roman"/>
          <w:sz w:val="24"/>
          <w:szCs w:val="24"/>
        </w:rPr>
        <w:t xml:space="preserve"> результатами изучения  факультатива </w:t>
      </w:r>
      <w:r w:rsidRPr="00056536">
        <w:rPr>
          <w:rFonts w:ascii="Times New Roman" w:hAnsi="Times New Roman" w:cs="Times New Roman"/>
          <w:sz w:val="24"/>
          <w:szCs w:val="24"/>
        </w:rPr>
        <w:t>являются следующие умения и качества: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эмоциональность; умение осознавать и определять (называть) свои эмоции; эмпатия – умение осознавать и определять эмоции других людей; сочувствовать другим людям, сопереживать;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 ;любовь и уважение к Отечеству, его языку, культуре, истории; понимание ценности семьи, чувства уважения, благодарности, ответственности по отношению к своим близким; интерес к чтению, к ведению диалога с автором текста; потребность в чтении; наличие собственных читательских приоритетов и уважительное отношение к предпочтениям других людей; ориентация в нравственном содержании и смысле поступков – своих и окружающих людей этические чувства – совести, вины, стыда – как регуляторы морального поведения.</w:t>
      </w:r>
    </w:p>
    <w:p w:rsidR="00D72CED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Метапредметными результатами изучения курса «</w:t>
      </w:r>
      <w:r w:rsidR="00156676" w:rsidRPr="00056536">
        <w:rPr>
          <w:rFonts w:ascii="Times New Roman" w:hAnsi="Times New Roman" w:cs="Times New Roman"/>
          <w:sz w:val="24"/>
          <w:szCs w:val="24"/>
        </w:rPr>
        <w:t>Региональная литература</w:t>
      </w:r>
      <w:r w:rsidRPr="00056536">
        <w:rPr>
          <w:rFonts w:ascii="Times New Roman" w:hAnsi="Times New Roman" w:cs="Times New Roman"/>
          <w:sz w:val="24"/>
          <w:szCs w:val="24"/>
        </w:rPr>
        <w:t>» является формирование универсальных учебных действий (УУД).</w:t>
      </w:r>
    </w:p>
    <w:p w:rsidR="00056536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72CED" w:rsidRPr="00056536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="00D72CED" w:rsidRPr="0005653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составлять план решения учебной проблемы совместно с учителем; работать по плану, сверяя свои действия с целью, корректировать свою деятельность ;в диалоге с учителем вырабатывать критерии оценки и определять степень успешности своей работы и работы других в соответствии с этими критериями.Средством формирования регулятивных УУД служит технология продуктивного чтения и технология оценивания образовательн</w:t>
      </w:r>
      <w:r>
        <w:rPr>
          <w:rFonts w:ascii="Times New Roman" w:hAnsi="Times New Roman" w:cs="Times New Roman"/>
          <w:sz w:val="24"/>
          <w:szCs w:val="24"/>
        </w:rPr>
        <w:t>ых достижений (учебных успехов),</w:t>
      </w:r>
      <w:r w:rsidRPr="00056536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тему и цели урока;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72CED" w:rsidRPr="00056536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вычитывать все виды текстовой информации: фактуальную, подтекстовую, концептуальную;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пользоваться разными видами чтения: изучающим, просмотровым, ознакомительным;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 xml:space="preserve">извлекать информацию, представленную в разных формах (сплошной текст; несплошной текст – иллюстрация, таблица, схема);перерабатывать и </w:t>
      </w:r>
      <w:r w:rsidR="00D72CED" w:rsidRPr="00056536">
        <w:rPr>
          <w:rFonts w:ascii="Times New Roman" w:hAnsi="Times New Roman" w:cs="Times New Roman"/>
          <w:sz w:val="24"/>
          <w:szCs w:val="24"/>
        </w:rPr>
        <w:lastRenderedPageBreak/>
        <w:t>преобразовывать информацию из одной формы в другую (составлять план, таблицу, схему);пользоваться словарями, справочниками; осуществлять анализ и синтез;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 строить рассуждения; Средством развития познавательных УУД служат тексты учебника и его методический аппарат; технология продуктивного чтения.</w:t>
      </w:r>
    </w:p>
    <w:p w:rsidR="00D72CED" w:rsidRPr="00056536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72CED" w:rsidRPr="00056536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F31" w:rsidRPr="00056536">
        <w:rPr>
          <w:rFonts w:ascii="Times New Roman" w:hAnsi="Times New Roman" w:cs="Times New Roman"/>
          <w:sz w:val="24"/>
          <w:szCs w:val="24"/>
        </w:rPr>
        <w:t>О</w:t>
      </w:r>
      <w:r w:rsidR="00D72CED" w:rsidRPr="00056536">
        <w:rPr>
          <w:rFonts w:ascii="Times New Roman" w:hAnsi="Times New Roman" w:cs="Times New Roman"/>
          <w:sz w:val="24"/>
          <w:szCs w:val="24"/>
        </w:rPr>
        <w:t>формлять свои мысли в устной и письменной форме с учётом речевой ситуации; адекватно использовать речевые средства для решения различных коммуникативных задач; владеть монологической и диалогической формами речи. высказывать и обосновывать свою точку зрения; слушать и слышать других, пытаться принимать иную точку зрения, быть готовым корректировать свою точку зрения;договариваться и приходить к общему решению в совместной деятельности; задавать вопросы.</w:t>
      </w:r>
    </w:p>
    <w:p w:rsidR="00156676" w:rsidRPr="00056536" w:rsidRDefault="00D72CED" w:rsidP="00056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056536">
        <w:rPr>
          <w:rFonts w:ascii="Times New Roman" w:hAnsi="Times New Roman" w:cs="Times New Roman"/>
          <w:sz w:val="24"/>
          <w:szCs w:val="24"/>
        </w:rPr>
        <w:t xml:space="preserve"> изучения курса «Р.Л» является сформированность следующих умений:</w:t>
      </w:r>
    </w:p>
    <w:p w:rsidR="00156676" w:rsidRPr="00152E89" w:rsidRDefault="00156676" w:rsidP="0005653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</w:t>
      </w:r>
      <w:r w:rsidRPr="00152E89">
        <w:rPr>
          <w:rFonts w:ascii="Times New Roman" w:hAnsi="Times New Roman" w:cs="Times New Roman"/>
          <w:b/>
          <w:sz w:val="24"/>
          <w:szCs w:val="24"/>
        </w:rPr>
        <w:t>3−4-й классы</w:t>
      </w:r>
    </w:p>
    <w:p w:rsidR="00D72CED" w:rsidRPr="00056536" w:rsidRDefault="00054F31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В</w:t>
      </w:r>
      <w:r w:rsidR="00D72CED" w:rsidRPr="00056536">
        <w:rPr>
          <w:rFonts w:ascii="Times New Roman" w:hAnsi="Times New Roman" w:cs="Times New Roman"/>
          <w:sz w:val="24"/>
          <w:szCs w:val="24"/>
        </w:rPr>
        <w:t>оспринимать на слух тексты в исполнении учителя, учащихся ;осознанно, правильно, выразительно читать вслух; самостоятельно прогнозировать содержание текста по заглавию, фамилии автора, иллюстрации, ключевым словам;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самостоятельно читать про себя незнакомый текст, проводить словарную работу делить текст на части, составлять простой план; самостоятельно формулировать главную мысль текста; находить в тексте материал для характеристики героя ;подробно и выборочно пересказывать текст; составлять рассказ-характеристику героя; составлять устные и письменные описания; по ходу чтения представлять картины, устно выражать (рисовать) то, что представили высказывать и аргументировать своё отношение к прочитанному, в том числе к художественной стороне текста (что понравилось из прочитанного и почему);относить произведения к жанрам рассказа, повести, пьесы по определённым признакам; различать в прозаическом произведении героев, рассказчика и автора; видеть в художественном тексте сравнения, эпитеты, олицетворения; соотносить автора, название и героев прочитанных произведений.</w:t>
      </w:r>
    </w:p>
    <w:p w:rsidR="00D72CED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Воспринимать на слух тексты в исполнении учителя, учащихся осознанно, правильно, выразительно читать вслух ;самостоятельно прогнозировать содержание текста до чтения;самостоятельно находить ключевые слова; самостоятельно осваивать незнакомый текст (чтение про себя, задавание вопросов автору по ходу чтения, прогнозирование ответов,  самоконтроль; словарная работа по ходу чтения);формулировать основную мысль текста; составлять простой и сложный план текста; писать сочинение на материале прочитанного с предварительной подготовкой; аргументированно высказывать своё отношение к прочитанному, к героям, понимать и определять свои эмоции;понимать и формулировать своё отношение к авторской манере письма;иметь собственные читательские приоритеты, уважительно относиться к предпочтениям других; самостоятельно давать характеристику героя (портрет, черты характера и поступки, речь, отношение автора к герою; собственное отношение к герою);относить прочитанное произведение к определённому периоду (XVII в., </w:t>
      </w:r>
      <w:r w:rsidRPr="00056536">
        <w:rPr>
          <w:rFonts w:ascii="Times New Roman" w:hAnsi="Times New Roman" w:cs="Times New Roman"/>
          <w:sz w:val="24"/>
          <w:szCs w:val="24"/>
        </w:rPr>
        <w:lastRenderedPageBreak/>
        <w:t>XVIII в., XIX в., XX в., XXI в.); соотносить автора, его произведения со временем их создания; с тематикой детской литературы; относить произведения к жанру басни, фантастической повести по определённым признакам;  видеть языковые средства, использованные автором.</w:t>
      </w:r>
    </w:p>
    <w:p w:rsidR="00056536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6536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</w:t>
      </w:r>
      <w:r w:rsidRPr="00056536">
        <w:rPr>
          <w:rFonts w:ascii="Times New Roman" w:hAnsi="Times New Roman" w:cs="Times New Roman"/>
          <w:b/>
          <w:sz w:val="24"/>
          <w:szCs w:val="24"/>
        </w:rPr>
        <w:t>.</w:t>
      </w:r>
      <w:r w:rsidR="007F45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Формирование приемов понимания прочитанного при чтении и слушании</w:t>
      </w:r>
    </w:p>
    <w:p w:rsidR="00D72CED" w:rsidRPr="00056536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умения работать с заглавием произведения (осмысление его прямого и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скрытого смысла, соотнесение заглавия с содержанием, главной мыслью; «эксперимент сзаглавиями»: нахождение авторского заглавия в ряду данных).  Обучение прогнозированию содержания произведения на основе заглавия, иллюстрации, ключевых слов; самостоятельному придумыванию заглавий.</w:t>
      </w:r>
    </w:p>
    <w:p w:rsidR="00054F31" w:rsidRPr="00152E89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72CED" w:rsidRPr="00152E89">
        <w:rPr>
          <w:rFonts w:ascii="Times New Roman" w:hAnsi="Times New Roman" w:cs="Times New Roman"/>
          <w:b/>
          <w:sz w:val="24"/>
          <w:szCs w:val="24"/>
        </w:rPr>
        <w:t>Развитие умений: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выделять ключевые слова в тексте или в частях текста, устанавливать связь ключевых слов и главной мысли;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делить текст на части, озаглавливать части; выделять главную мысль каждой части и всего произведения в целом (с помощью учителя и самостоятельно);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составлять простой пла</w:t>
      </w:r>
      <w:r w:rsidR="00DD194D" w:rsidRPr="00056536">
        <w:rPr>
          <w:rFonts w:ascii="Times New Roman" w:hAnsi="Times New Roman" w:cs="Times New Roman"/>
          <w:sz w:val="24"/>
          <w:szCs w:val="24"/>
        </w:rPr>
        <w:t>н (варианты простого плана: пун</w:t>
      </w:r>
      <w:r w:rsidRPr="00056536">
        <w:rPr>
          <w:rFonts w:ascii="Times New Roman" w:hAnsi="Times New Roman" w:cs="Times New Roman"/>
          <w:sz w:val="24"/>
          <w:szCs w:val="24"/>
        </w:rPr>
        <w:t>кты плана – повествовательные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предложения; план из вопросов; план из предложений текста);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сопоставлять структуру текста с планом, данным учителем или составленным учениками;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составлять план рассказа о герое;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отвечать на предварительные вопросы к тексту, на вопросы учителя по содержанию прочитанного или прослушанного текста;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формулировать вопросы к тексту, прогнозировать содержание по ходу чтения или слушания;- использовать выборочное чтение для подтверждения какой-либо мысли, выборочное чтение по конкретному заданию.</w:t>
      </w:r>
    </w:p>
    <w:p w:rsidR="00D72CED" w:rsidRPr="00152E89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8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72CED" w:rsidRPr="00152E89">
        <w:rPr>
          <w:rFonts w:ascii="Times New Roman" w:hAnsi="Times New Roman" w:cs="Times New Roman"/>
          <w:b/>
          <w:sz w:val="24"/>
          <w:szCs w:val="24"/>
        </w:rPr>
        <w:t>Развитие умений: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осмысливать заглавие произведения;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прогнозировать содержание текста по заглавию, иллюстрации;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проводить «диалог с автором» в процессе чтения текста (этапы: самостоятельное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формулирование вопросов по ходу чтения текста, прогнозирование возможных ответов ,самоконтроль);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формулировать главную мысль прочитанного;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устанавливать смысловые связи частей текста и самостоятельно составлять простой план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lastRenderedPageBreak/>
        <w:t>в разных его вариантах, составлять сложный план с помощью учителя и самостоятельно;- находить в тексте материал для составления рассказа на определѐнную тему.</w:t>
      </w:r>
    </w:p>
    <w:p w:rsidR="00D72CED" w:rsidRPr="00056536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D72CED" w:rsidRPr="00056536">
        <w:rPr>
          <w:rFonts w:ascii="Times New Roman" w:hAnsi="Times New Roman" w:cs="Times New Roman"/>
          <w:bCs/>
          <w:sz w:val="24"/>
          <w:szCs w:val="24"/>
        </w:rPr>
        <w:t>Дети, заканчивающие начальную школу, при чтении доступных им художественных текстов овладевают правильным типом читательской деятельности, а именно могут: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прогнозировать содержание текста на основе заглавия, иллюстраций, ключевых слов;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самостоятельно выделять ключевые слова в тексте;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проводить «диалог с автором»: по ходу чтения самостоятельно формулировать вопросы,прогнозировать ответы, контролировать себя;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формулировать главную мысль, соотносить еѐ с заглавием текста;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составлять простой и сложный план текста;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пересказывать текст по плану.</w:t>
      </w:r>
    </w:p>
    <w:p w:rsidR="00D72CED" w:rsidRPr="00056536" w:rsidRDefault="007F45D4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умения самостоятельно находить в стихотворном и прозаическом тексте слова и выражения, которые использует автор для описания или характеристики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Обучение работе над образом литературного героя. Что и как рассказывает автор о герое: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 xml:space="preserve"> портрет;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детали биографии (что известно о его жизни);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 xml:space="preserve"> черты личности (какой он?). Как эти свойства л</w:t>
      </w:r>
      <w:r w:rsidR="00DD194D" w:rsidRPr="007F45D4">
        <w:rPr>
          <w:rFonts w:ascii="Times New Roman" w:hAnsi="Times New Roman" w:cs="Times New Roman"/>
          <w:sz w:val="24"/>
          <w:szCs w:val="24"/>
        </w:rPr>
        <w:t xml:space="preserve">ичности проявляются в поступках </w:t>
      </w:r>
      <w:r w:rsidRPr="007F45D4">
        <w:rPr>
          <w:rFonts w:ascii="Times New Roman" w:hAnsi="Times New Roman" w:cs="Times New Roman"/>
          <w:sz w:val="24"/>
          <w:szCs w:val="24"/>
        </w:rPr>
        <w:t>мыслях, словах;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речь героя как средство его характеристики;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отношение автора к герою;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собственное отношение к герою, его обоснование.</w:t>
      </w:r>
    </w:p>
    <w:p w:rsidR="00D72CED" w:rsidRPr="00056536" w:rsidRDefault="007F45D4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внимательного отношения к языку художественных произведений, умения понимать образны</w:t>
      </w:r>
      <w:r w:rsidR="00DD194D" w:rsidRPr="00056536">
        <w:rPr>
          <w:rFonts w:ascii="Times New Roman" w:hAnsi="Times New Roman" w:cs="Times New Roman"/>
          <w:sz w:val="24"/>
          <w:szCs w:val="24"/>
        </w:rPr>
        <w:t>е выражения, использованные в н</w:t>
      </w:r>
      <w:r w:rsidR="00D72CED" w:rsidRPr="00056536">
        <w:rPr>
          <w:rFonts w:ascii="Times New Roman" w:hAnsi="Times New Roman" w:cs="Times New Roman"/>
          <w:sz w:val="24"/>
          <w:szCs w:val="24"/>
        </w:rPr>
        <w:t>ѐм, умения представить картину, нарисованную автором. Высказывание своего отношения к написанному автором(не только к тому, что написано, но и к тому, как написано).Высказывание и аргументирование своего отношения к прочитанному.</w:t>
      </w:r>
    </w:p>
    <w:p w:rsidR="00D72CED" w:rsidRPr="00056536" w:rsidRDefault="007F45D4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умения определять основную тему и главную мысль произведения.</w:t>
      </w:r>
    </w:p>
    <w:p w:rsidR="00D72CED" w:rsidRPr="00056536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Ознакомление детей с историей создания литературного произведения, показ связи произведения с личностью автора, с его биографией. Место произведения в историирусской детской литературы.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Наблюдение над языком художественных произведений.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Аргументированное высказывание своего отношения к прочитанному.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Пролог и эпилог в художественном произведении.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Автобиографические произведения. Воспоминания (мемуары).</w:t>
      </w:r>
      <w:r w:rsidR="007F45D4">
        <w:rPr>
          <w:rFonts w:ascii="Times New Roman" w:hAnsi="Times New Roman" w:cs="Times New Roman"/>
          <w:sz w:val="24"/>
          <w:szCs w:val="24"/>
        </w:rPr>
        <w:t xml:space="preserve">  </w:t>
      </w:r>
      <w:r w:rsidRPr="00056536">
        <w:rPr>
          <w:rFonts w:ascii="Times New Roman" w:hAnsi="Times New Roman" w:cs="Times New Roman"/>
          <w:sz w:val="24"/>
          <w:szCs w:val="24"/>
        </w:rPr>
        <w:t>Басня, еѐ особенности (сюжет, герои, сценичность, нравоучительный смысл).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Баллада – рассказ в стихах.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Фантастическая повесть, еѐ отличие от сказочной повести.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Юмор и сатира в произведениях детской литературы.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и читать выразительно стихотворения и отрывки прозы;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выполнять творческие задания по прочитанному тексту.</w:t>
      </w:r>
    </w:p>
    <w:p w:rsidR="00D72CED" w:rsidRPr="00056536" w:rsidRDefault="007F45D4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Содержание предмета «</w:t>
      </w:r>
      <w:r w:rsidR="00DD194D" w:rsidRPr="00056536">
        <w:rPr>
          <w:rFonts w:ascii="Times New Roman" w:hAnsi="Times New Roman" w:cs="Times New Roman"/>
          <w:sz w:val="24"/>
          <w:szCs w:val="24"/>
        </w:rPr>
        <w:t>Региональная литература</w:t>
      </w:r>
      <w:r w:rsidR="00D72CED" w:rsidRPr="00056536">
        <w:rPr>
          <w:rFonts w:ascii="Times New Roman" w:hAnsi="Times New Roman" w:cs="Times New Roman"/>
          <w:sz w:val="24"/>
          <w:szCs w:val="24"/>
        </w:rPr>
        <w:t>» для каждого класса отражает основные                 направления работы и включает следующие разделы: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Круг детского чтения.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Техника чтения.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Формирование приёмов понимания прочитанного при чтении и слушании, виды читательской деятельности.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Эмоциональное и эстетическое переживание прочитанного. Элементы анализа текста.</w:t>
      </w:r>
    </w:p>
    <w:p w:rsidR="00DD194D" w:rsidRPr="007F45D4" w:rsidRDefault="00D72CED" w:rsidP="00056536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Литературоведческая пропедевтик</w:t>
      </w:r>
    </w:p>
    <w:p w:rsidR="007F45D4" w:rsidRDefault="007F45D4" w:rsidP="007F45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7</w:t>
      </w:r>
      <w:r w:rsidRPr="0005653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Используемая литература</w:t>
      </w:r>
      <w:bookmarkStart w:id="0" w:name="_GoBack"/>
      <w:bookmarkEnd w:id="0"/>
    </w:p>
    <w:p w:rsidR="007F45D4" w:rsidRDefault="00054F31" w:rsidP="007F45D4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 xml:space="preserve">Лукошко1-4класс. </w:t>
      </w:r>
      <w:r w:rsidR="00D72CED" w:rsidRPr="007F45D4">
        <w:rPr>
          <w:rFonts w:ascii="Times New Roman" w:hAnsi="Times New Roman" w:cs="Times New Roman"/>
          <w:sz w:val="24"/>
          <w:szCs w:val="24"/>
        </w:rPr>
        <w:t xml:space="preserve">Хрестоматия по Дальневосточной литературе. </w:t>
      </w:r>
    </w:p>
    <w:p w:rsidR="00D72CED" w:rsidRPr="007F45D4" w:rsidRDefault="00D72CED" w:rsidP="007F45D4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М. Н. Ходаковская, Хабаровск, Издательский дом «Приамурские ведомости», 2009 г.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2CED" w:rsidRPr="00056536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4137" w:rsidRDefault="00274137"/>
    <w:sectPr w:rsidR="00274137" w:rsidSect="00D72CED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BF2" w:rsidRDefault="00291BF2" w:rsidP="00D72CED">
      <w:pPr>
        <w:spacing w:after="0" w:line="240" w:lineRule="auto"/>
      </w:pPr>
      <w:r>
        <w:separator/>
      </w:r>
    </w:p>
  </w:endnote>
  <w:endnote w:type="continuationSeparator" w:id="1">
    <w:p w:rsidR="00291BF2" w:rsidRDefault="00291BF2" w:rsidP="00D72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80922"/>
    </w:sdtPr>
    <w:sdtContent>
      <w:p w:rsidR="00D72CED" w:rsidRDefault="008B7424">
        <w:pPr>
          <w:pStyle w:val="a8"/>
          <w:jc w:val="right"/>
        </w:pPr>
        <w:r>
          <w:fldChar w:fldCharType="begin"/>
        </w:r>
        <w:r w:rsidR="0087043A">
          <w:instrText xml:space="preserve"> PAGE   \* MERGEFORMAT </w:instrText>
        </w:r>
        <w:r>
          <w:fldChar w:fldCharType="separate"/>
        </w:r>
        <w:r w:rsidR="00152E8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72CED" w:rsidRDefault="00D72C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BF2" w:rsidRDefault="00291BF2" w:rsidP="00D72CED">
      <w:pPr>
        <w:spacing w:after="0" w:line="240" w:lineRule="auto"/>
      </w:pPr>
      <w:r>
        <w:separator/>
      </w:r>
    </w:p>
  </w:footnote>
  <w:footnote w:type="continuationSeparator" w:id="1">
    <w:p w:rsidR="00291BF2" w:rsidRDefault="00291BF2" w:rsidP="00D72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ED" w:rsidRPr="00056536" w:rsidRDefault="00D72CED">
    <w:pPr>
      <w:pStyle w:val="a6"/>
      <w:rPr>
        <w:rFonts w:ascii="Times New Roman" w:hAnsi="Times New Roman" w:cs="Times New Roman"/>
      </w:rPr>
    </w:pPr>
    <w:r>
      <w:t xml:space="preserve">                                                           </w:t>
    </w:r>
    <w:r w:rsidR="00056536" w:rsidRPr="00056536">
      <w:rPr>
        <w:rFonts w:ascii="Times New Roman" w:hAnsi="Times New Roman" w:cs="Times New Roman"/>
      </w:rPr>
      <w:t>Калашникова Татьяна Витальевна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551D"/>
    <w:multiLevelType w:val="hybridMultilevel"/>
    <w:tmpl w:val="8BB64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A2376"/>
    <w:multiLevelType w:val="hybridMultilevel"/>
    <w:tmpl w:val="24D8F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11D84"/>
    <w:multiLevelType w:val="hybridMultilevel"/>
    <w:tmpl w:val="20DE6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8E6F9A"/>
    <w:multiLevelType w:val="hybridMultilevel"/>
    <w:tmpl w:val="6BE6E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F475CC"/>
    <w:multiLevelType w:val="hybridMultilevel"/>
    <w:tmpl w:val="9A6C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CED"/>
    <w:rsid w:val="00054F31"/>
    <w:rsid w:val="00056536"/>
    <w:rsid w:val="000C26D2"/>
    <w:rsid w:val="00152E89"/>
    <w:rsid w:val="00156676"/>
    <w:rsid w:val="00274137"/>
    <w:rsid w:val="00291BF2"/>
    <w:rsid w:val="007F45D4"/>
    <w:rsid w:val="00803B75"/>
    <w:rsid w:val="0087043A"/>
    <w:rsid w:val="008B7424"/>
    <w:rsid w:val="00946675"/>
    <w:rsid w:val="00D72CED"/>
    <w:rsid w:val="00DD194D"/>
    <w:rsid w:val="00DF0C6E"/>
    <w:rsid w:val="00FD5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2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C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7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72CED"/>
  </w:style>
  <w:style w:type="paragraph" w:styleId="a8">
    <w:name w:val="footer"/>
    <w:basedOn w:val="a"/>
    <w:link w:val="a9"/>
    <w:uiPriority w:val="99"/>
    <w:unhideWhenUsed/>
    <w:rsid w:val="00D7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CED"/>
  </w:style>
  <w:style w:type="paragraph" w:styleId="aa">
    <w:name w:val="List Paragraph"/>
    <w:basedOn w:val="a"/>
    <w:uiPriority w:val="34"/>
    <w:qFormat/>
    <w:rsid w:val="007F45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2650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Дом</cp:lastModifiedBy>
  <cp:revision>7</cp:revision>
  <cp:lastPrinted>2015-03-13T00:44:00Z</cp:lastPrinted>
  <dcterms:created xsi:type="dcterms:W3CDTF">2015-03-11T18:25:00Z</dcterms:created>
  <dcterms:modified xsi:type="dcterms:W3CDTF">2015-10-11T08:58:00Z</dcterms:modified>
</cp:coreProperties>
</file>